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01F9" w14:textId="3670A860" w:rsidR="000A4A6B" w:rsidRDefault="00024923"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782748">
        <w:rPr>
          <w:rFonts w:ascii="Times New Roman" w:hAnsi="Times New Roman" w:cs="Times New Roman"/>
          <w:b/>
          <w:sz w:val="24"/>
          <w:szCs w:val="24"/>
        </w:rPr>
        <w:t xml:space="preserve"> </w:t>
      </w:r>
      <w:r w:rsidR="00893A3A">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1384A727"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w:t>
      </w:r>
      <w:r w:rsidRPr="008B6839">
        <w:rPr>
          <w:rFonts w:ascii="Times New Roman" w:hAnsi="Times New Roman" w:cs="Times New Roman"/>
          <w:bCs/>
          <w:sz w:val="24"/>
          <w:szCs w:val="24"/>
        </w:rPr>
        <w:t xml:space="preserve">ja </w:t>
      </w:r>
      <w:r w:rsidR="00196EA9" w:rsidRPr="008B6839">
        <w:rPr>
          <w:rFonts w:ascii="Times New Roman" w:hAnsi="Times New Roman" w:cs="Times New Roman"/>
          <w:bCs/>
          <w:sz w:val="24"/>
          <w:szCs w:val="24"/>
        </w:rPr>
        <w:t>hanke tehnilisele</w:t>
      </w:r>
      <w:r w:rsidRPr="008B6839">
        <w:rPr>
          <w:rFonts w:ascii="Times New Roman" w:hAnsi="Times New Roman" w:cs="Times New Roman"/>
          <w:bCs/>
          <w:sz w:val="24"/>
          <w:szCs w:val="24"/>
        </w:rPr>
        <w:t xml:space="preserve"> kirjeldusele</w:t>
      </w:r>
      <w:r w:rsidRPr="00761D15">
        <w:rPr>
          <w:rFonts w:ascii="Times New Roman" w:hAnsi="Times New Roman" w:cs="Times New Roman"/>
          <w:bCs/>
          <w:sz w:val="24"/>
          <w:szCs w:val="24"/>
        </w:rPr>
        <w:t xml:space="preserve"> vastav </w:t>
      </w:r>
      <w:r w:rsidR="00B604A0" w:rsidRPr="00B604A0">
        <w:rPr>
          <w:rFonts w:ascii="Times New Roman" w:hAnsi="Times New Roman" w:cs="Times New Roman"/>
          <w:bCs/>
          <w:sz w:val="24"/>
          <w:szCs w:val="24"/>
        </w:rPr>
        <w:t>asfaltkatete kuumtaastamine Harju maakonnas 2022. aastal</w:t>
      </w:r>
      <w:r w:rsidRPr="00761D15">
        <w:rPr>
          <w:rFonts w:ascii="Times New Roman" w:hAnsi="Times New Roman" w:cs="Times New Roman"/>
          <w:bCs/>
          <w:sz w:val="24"/>
          <w:szCs w:val="24"/>
        </w:rPr>
        <w:t xml:space="preserve"> </w:t>
      </w:r>
      <w:r w:rsidR="00196EA9" w:rsidRPr="00196EA9">
        <w:rPr>
          <w:rFonts w:ascii="Times New Roman" w:hAnsi="Times New Roman" w:cs="Times New Roman"/>
          <w:bCs/>
          <w:i/>
          <w:sz w:val="24"/>
          <w:szCs w:val="24"/>
        </w:rPr>
        <w:t>ehitus</w:t>
      </w:r>
      <w:r w:rsidR="00903300">
        <w:rPr>
          <w:rFonts w:ascii="Times New Roman" w:hAnsi="Times New Roman" w:cs="Times New Roman"/>
          <w:bCs/>
          <w:i/>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E799AE7" w14:textId="0EF012DB"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r w:rsidR="00B604A0">
        <w:rPr>
          <w:rFonts w:ascii="Times New Roman" w:hAnsi="Times New Roman" w:cs="Times New Roman"/>
          <w:bCs/>
          <w:sz w:val="24"/>
          <w:szCs w:val="24"/>
        </w:rPr>
        <w:t>A</w:t>
      </w:r>
      <w:r w:rsidR="00B604A0" w:rsidRPr="00B604A0">
        <w:rPr>
          <w:rFonts w:ascii="Times New Roman" w:hAnsi="Times New Roman" w:cs="Times New Roman"/>
          <w:bCs/>
          <w:sz w:val="24"/>
          <w:szCs w:val="24"/>
        </w:rPr>
        <w:t>sfaltkatete kuumtaastamine Harju maakonnas 2022. aastal</w:t>
      </w:r>
      <w:r w:rsidRPr="00D55949">
        <w:rPr>
          <w:rFonts w:ascii="Times New Roman" w:hAnsi="Times New Roman" w:cs="Times New Roman"/>
          <w:bCs/>
          <w:sz w:val="24"/>
          <w:szCs w:val="24"/>
        </w:rPr>
        <w:t xml:space="preserve">“ Töövõtulepingus, mis on kättesaadav Riigihangete registris viitenumbri nr </w:t>
      </w:r>
      <w:r w:rsidR="00B604A0" w:rsidRPr="00B604A0">
        <w:rPr>
          <w:rFonts w:ascii="Times New Roman" w:hAnsi="Times New Roman" w:cs="Times New Roman"/>
          <w:bCs/>
          <w:sz w:val="24"/>
          <w:szCs w:val="24"/>
        </w:rPr>
        <w:t>244510</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Vahetähtajad on järgmised:</w:t>
      </w:r>
      <w:r w:rsidR="00810AA9" w:rsidRPr="005900CC">
        <w:rPr>
          <w:rFonts w:ascii="Times New Roman" w:hAnsi="Times New Roman" w:cs="Times New Roman"/>
          <w:bCs/>
          <w:sz w:val="24"/>
          <w:szCs w:val="24"/>
        </w:rPr>
        <w:t xml:space="preserve"> </w:t>
      </w:r>
    </w:p>
    <w:p w14:paraId="4BC64110" w14:textId="22965883" w:rsidR="0059697D" w:rsidRDefault="00B604A0"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Lõik </w:t>
      </w:r>
      <w:r w:rsidRPr="00B604A0">
        <w:rPr>
          <w:rFonts w:ascii="Times New Roman" w:hAnsi="Times New Roman" w:cs="Times New Roman"/>
          <w:bCs/>
          <w:sz w:val="24"/>
          <w:szCs w:val="24"/>
        </w:rPr>
        <w:t>1: Lõigul „Riigitee nr 1 Tallinn-Narva km 36,1-39,0 (Tallinn-Narva suund)“ peab uus kulumiskiht olema paigaldatud hiljemalt 14 päeva jooksul alates esimesest liikluskorralduse muudatusest lõigul (ajutise liikluskorralduse skeemi rakendamine seoses freesimise või asfalteerimisega)  ning teepeenrad peavad olema täidetud ja tihendatud hiljemalt 14 päeva jooksul alates kulumiskihi paigaldamisest</w:t>
      </w:r>
      <w:r>
        <w:rPr>
          <w:rFonts w:ascii="Times New Roman" w:hAnsi="Times New Roman" w:cs="Times New Roman"/>
          <w:bCs/>
          <w:sz w:val="24"/>
          <w:szCs w:val="24"/>
        </w:rPr>
        <w:t xml:space="preserve"> ;</w:t>
      </w:r>
    </w:p>
    <w:p w14:paraId="7B659573" w14:textId="25812C83" w:rsidR="00B604A0" w:rsidRDefault="00B604A0"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Lõik </w:t>
      </w:r>
      <w:r w:rsidRPr="00B604A0">
        <w:rPr>
          <w:rFonts w:ascii="Times New Roman" w:hAnsi="Times New Roman" w:cs="Times New Roman"/>
          <w:bCs/>
          <w:sz w:val="24"/>
          <w:szCs w:val="24"/>
        </w:rPr>
        <w:t>2: Lõigul „Riigitee nr 11 Tallinna ringtee km 34,2 - 37,669“ peab uus kulumiskiht olema paigaldatud hiljemalt 20 päeva jooksul alates esimesest liikluskorralduse muudatusest lõigul (ajutise liikluskorralduse skeemi rakendamine seoses freesimise või asfalteerimisega) ning teepeenrad peavad olema täidetud ja tihendatud hiljemalt 14 päeva jooksul alates kulumiskihi paigaldamisest</w:t>
      </w:r>
      <w:r>
        <w:rPr>
          <w:rFonts w:ascii="Times New Roman" w:hAnsi="Times New Roman" w:cs="Times New Roman"/>
          <w:bCs/>
          <w:sz w:val="24"/>
          <w:szCs w:val="24"/>
        </w:rPr>
        <w:t>;</w:t>
      </w:r>
    </w:p>
    <w:p w14:paraId="6795722F" w14:textId="69969CA2" w:rsidR="00B604A0" w:rsidRDefault="00B604A0"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Lõik </w:t>
      </w:r>
      <w:r w:rsidRPr="00B604A0">
        <w:rPr>
          <w:rFonts w:ascii="Times New Roman" w:hAnsi="Times New Roman" w:cs="Times New Roman"/>
          <w:bCs/>
          <w:sz w:val="24"/>
          <w:szCs w:val="24"/>
        </w:rPr>
        <w:t>3: Lõigul „Riigitee nr 13 Jägala - Käravete km 9,7 - 12,441“ peab uus kulumiskiht olema paigaldatud hiljemalt 14 päeva jooksul alates esimesest liikluskorralduse muudatusest lõigul (ajutise liikluskorralduse skeemi rakendamine seoses freesimise või asfalteerimisega) ning teepeenrad peavad olema täidetud ja tihendatud hiljemalt 14 päeva jooksul alates kulumiskihi paigaldamisest;</w:t>
      </w:r>
    </w:p>
    <w:p w14:paraId="5203EC3C" w14:textId="11055CD5" w:rsidR="00B604A0" w:rsidRPr="005900CC" w:rsidRDefault="00B604A0"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Lõik </w:t>
      </w:r>
      <w:r w:rsidRPr="00B604A0">
        <w:rPr>
          <w:rFonts w:ascii="Times New Roman" w:hAnsi="Times New Roman" w:cs="Times New Roman"/>
          <w:bCs/>
          <w:sz w:val="24"/>
          <w:szCs w:val="24"/>
        </w:rPr>
        <w:t>4: Lõigul „Riigitee nr 11390 Tallinn - Rannamõisa - Kloogaranna km 22,44 - 26,611“ peab uus kulumiskiht olema paigaldatud hiljemalt 20 päeva jooksul alates esimesest liikluskorralduse muudatusest lõigul (ajutise liikluskorralduse skeemi rakendamine seoses freesimise või asfalteerimisega) ning teepeenrad peavad olema täidetud ja tihendatud hiljemalt 14 päeva jooksul alates kulumiskihi paigaldamisest</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682F3625" w:rsidR="00810AA9" w:rsidRPr="00E238E6"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Alustamiskorralduse väljastamisest</w:t>
      </w:r>
      <w:r w:rsidR="0010120D">
        <w:rPr>
          <w:rFonts w:ascii="Times New Roman" w:hAnsi="Times New Roman" w:cs="Times New Roman"/>
          <w:bCs/>
          <w:sz w:val="24"/>
          <w:szCs w:val="24"/>
        </w:rPr>
        <w:t>.</w:t>
      </w:r>
      <w:r w:rsidRPr="00E07B5A">
        <w:rPr>
          <w:rFonts w:ascii="Times New Roman" w:hAnsi="Times New Roman" w:cs="Times New Roman"/>
          <w:bCs/>
          <w:sz w:val="24"/>
          <w:szCs w:val="24"/>
        </w:rPr>
        <w:t xml:space="preserve"> </w:t>
      </w:r>
      <w:r w:rsidR="00810AA9"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00810AA9"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00810AA9"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23902F52" w:rsidR="00761D15" w:rsidRPr="00761D15" w:rsidRDefault="00D01DB3"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Kuumtaastamine; </w:t>
      </w:r>
      <w:r w:rsidRPr="00D01DB3">
        <w:rPr>
          <w:rFonts w:ascii="Times New Roman" w:hAnsi="Times New Roman" w:cs="Times New Roman"/>
          <w:bCs/>
          <w:sz w:val="24"/>
          <w:szCs w:val="24"/>
        </w:rPr>
        <w:t xml:space="preserve">freesimine; </w:t>
      </w:r>
      <w:proofErr w:type="spellStart"/>
      <w:r w:rsidRPr="00D01DB3">
        <w:rPr>
          <w:rFonts w:ascii="Times New Roman" w:hAnsi="Times New Roman" w:cs="Times New Roman"/>
          <w:bCs/>
          <w:sz w:val="24"/>
          <w:szCs w:val="24"/>
        </w:rPr>
        <w:t>ülekatte</w:t>
      </w:r>
      <w:proofErr w:type="spellEnd"/>
      <w:r w:rsidRPr="00D01DB3">
        <w:rPr>
          <w:rFonts w:ascii="Times New Roman" w:hAnsi="Times New Roman" w:cs="Times New Roman"/>
          <w:bCs/>
          <w:sz w:val="24"/>
          <w:szCs w:val="24"/>
        </w:rPr>
        <w:t xml:space="preserve"> paigaldus; defektsete kohtade freesimine, </w:t>
      </w:r>
      <w:r w:rsidR="00FE55BA">
        <w:rPr>
          <w:rFonts w:ascii="Times New Roman" w:hAnsi="Times New Roman" w:cs="Times New Roman"/>
          <w:bCs/>
          <w:sz w:val="24"/>
          <w:szCs w:val="24"/>
        </w:rPr>
        <w:t xml:space="preserve">defektsete kohtade </w:t>
      </w:r>
      <w:r w:rsidRPr="00D01DB3">
        <w:rPr>
          <w:rFonts w:ascii="Times New Roman" w:hAnsi="Times New Roman" w:cs="Times New Roman"/>
          <w:bCs/>
          <w:sz w:val="24"/>
          <w:szCs w:val="24"/>
        </w:rPr>
        <w:t>asfalteerimine; liikluskorraldusvahendite välja vahetamine;</w:t>
      </w:r>
      <w:r w:rsidR="00FE55BA">
        <w:rPr>
          <w:rFonts w:ascii="Times New Roman" w:hAnsi="Times New Roman" w:cs="Times New Roman"/>
          <w:bCs/>
          <w:sz w:val="24"/>
          <w:szCs w:val="24"/>
        </w:rPr>
        <w:t xml:space="preserve"> telje </w:t>
      </w:r>
      <w:proofErr w:type="spellStart"/>
      <w:r w:rsidR="00FE55BA">
        <w:rPr>
          <w:rFonts w:ascii="Times New Roman" w:hAnsi="Times New Roman" w:cs="Times New Roman"/>
          <w:bCs/>
          <w:sz w:val="24"/>
          <w:szCs w:val="24"/>
        </w:rPr>
        <w:t>põristi</w:t>
      </w:r>
      <w:proofErr w:type="spellEnd"/>
      <w:r w:rsidR="00FE55BA">
        <w:rPr>
          <w:rFonts w:ascii="Times New Roman" w:hAnsi="Times New Roman" w:cs="Times New Roman"/>
          <w:bCs/>
          <w:sz w:val="24"/>
          <w:szCs w:val="24"/>
        </w:rPr>
        <w:t xml:space="preserve"> freesimine; puitkattega </w:t>
      </w:r>
      <w:proofErr w:type="spellStart"/>
      <w:r w:rsidR="00FE55BA">
        <w:rPr>
          <w:rFonts w:ascii="Times New Roman" w:hAnsi="Times New Roman" w:cs="Times New Roman"/>
          <w:bCs/>
          <w:sz w:val="24"/>
          <w:szCs w:val="24"/>
        </w:rPr>
        <w:t>põrkjepiirde</w:t>
      </w:r>
      <w:proofErr w:type="spellEnd"/>
      <w:r w:rsidR="00FE55BA">
        <w:rPr>
          <w:rFonts w:ascii="Times New Roman" w:hAnsi="Times New Roman" w:cs="Times New Roman"/>
          <w:bCs/>
          <w:sz w:val="24"/>
          <w:szCs w:val="24"/>
        </w:rPr>
        <w:t xml:space="preserve"> kohendamine ja asendamine;</w:t>
      </w:r>
      <w:r w:rsidRPr="00D01DB3">
        <w:rPr>
          <w:rFonts w:ascii="Times New Roman" w:hAnsi="Times New Roman" w:cs="Times New Roman"/>
          <w:bCs/>
          <w:sz w:val="24"/>
          <w:szCs w:val="24"/>
        </w:rPr>
        <w:t xml:space="preserve"> </w:t>
      </w:r>
      <w:r w:rsidR="00FE55BA">
        <w:rPr>
          <w:rFonts w:ascii="Times New Roman" w:hAnsi="Times New Roman" w:cs="Times New Roman"/>
          <w:bCs/>
          <w:sz w:val="24"/>
          <w:szCs w:val="24"/>
        </w:rPr>
        <w:t>perioodilise</w:t>
      </w:r>
      <w:r w:rsidRPr="00D01DB3">
        <w:rPr>
          <w:rFonts w:ascii="Times New Roman" w:hAnsi="Times New Roman" w:cs="Times New Roman"/>
          <w:bCs/>
          <w:sz w:val="24"/>
          <w:szCs w:val="24"/>
        </w:rPr>
        <w:t xml:space="preserve"> loenduspunktide taastamine; </w:t>
      </w:r>
      <w:r w:rsidR="00FE55BA">
        <w:rPr>
          <w:rFonts w:ascii="Times New Roman" w:hAnsi="Times New Roman" w:cs="Times New Roman"/>
          <w:bCs/>
          <w:sz w:val="24"/>
          <w:szCs w:val="24"/>
        </w:rPr>
        <w:t>olemasolevate silla vuukide kõrguse reguleerimine</w:t>
      </w:r>
      <w:r w:rsidRPr="00D01DB3">
        <w:rPr>
          <w:rFonts w:ascii="Times New Roman" w:hAnsi="Times New Roman" w:cs="Times New Roman"/>
          <w:bCs/>
          <w:sz w:val="24"/>
          <w:szCs w:val="24"/>
        </w:rPr>
        <w:t xml:space="preserve"> </w:t>
      </w:r>
      <w:r w:rsidR="00FE55BA">
        <w:rPr>
          <w:rFonts w:ascii="Times New Roman" w:hAnsi="Times New Roman" w:cs="Times New Roman"/>
          <w:bCs/>
          <w:sz w:val="24"/>
          <w:szCs w:val="24"/>
        </w:rPr>
        <w:t>Soodla</w:t>
      </w:r>
      <w:r w:rsidRPr="00D01DB3">
        <w:rPr>
          <w:rFonts w:ascii="Times New Roman" w:hAnsi="Times New Roman" w:cs="Times New Roman"/>
          <w:bCs/>
          <w:sz w:val="24"/>
          <w:szCs w:val="24"/>
        </w:rPr>
        <w:t xml:space="preserve"> sillal; </w:t>
      </w:r>
      <w:r w:rsidR="00FE55BA">
        <w:rPr>
          <w:rFonts w:ascii="Times New Roman" w:hAnsi="Times New Roman" w:cs="Times New Roman"/>
          <w:bCs/>
          <w:sz w:val="24"/>
          <w:szCs w:val="24"/>
        </w:rPr>
        <w:t xml:space="preserve">bussiooteplatvormide ehitamine; bussiootekodade asendamine; </w:t>
      </w:r>
      <w:r w:rsidRPr="00D01DB3">
        <w:rPr>
          <w:rFonts w:ascii="Times New Roman" w:hAnsi="Times New Roman" w:cs="Times New Roman"/>
          <w:bCs/>
          <w:sz w:val="24"/>
          <w:szCs w:val="24"/>
        </w:rPr>
        <w:t>peenarde kindlustamine; muru kasvualuse rajamine ja muru külvamine;</w:t>
      </w:r>
    </w:p>
    <w:p w14:paraId="05DA7C0B" w14:textId="45BB0B90"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FE55BA" w:rsidRPr="00FE55BA">
        <w:rPr>
          <w:rFonts w:ascii="Times New Roman" w:hAnsi="Times New Roman" w:cs="Times New Roman"/>
          <w:bCs/>
          <w:sz w:val="24"/>
          <w:szCs w:val="24"/>
        </w:rPr>
        <w:t>Asfaltkatete kuumtaastamine Harju maakonnas 2022. aastal</w:t>
      </w:r>
      <w:r w:rsidR="00810AA9" w:rsidRPr="005900CC">
        <w:rPr>
          <w:rFonts w:ascii="Times New Roman" w:hAnsi="Times New Roman" w:cs="Times New Roman"/>
          <w:bCs/>
          <w:sz w:val="24"/>
          <w:szCs w:val="24"/>
        </w:rPr>
        <w:t xml:space="preserve">“  (viitenumber </w:t>
      </w:r>
      <w:r w:rsidR="00FE55BA" w:rsidRPr="00FE55BA">
        <w:rPr>
          <w:rFonts w:ascii="Times New Roman" w:hAnsi="Times New Roman" w:cs="Times New Roman"/>
          <w:bCs/>
          <w:sz w:val="24"/>
          <w:szCs w:val="24"/>
        </w:rPr>
        <w:t>244510</w:t>
      </w:r>
      <w:r w:rsidR="00810AA9" w:rsidRPr="005900CC">
        <w:rPr>
          <w:rFonts w:ascii="Times New Roman" w:hAnsi="Times New Roman" w:cs="Times New Roman"/>
          <w:bCs/>
          <w:sz w:val="24"/>
          <w:szCs w:val="24"/>
        </w:rPr>
        <w:t>)</w:t>
      </w:r>
      <w:r w:rsidR="00FE55BA" w:rsidRPr="005900CC" w:rsidDel="00FE55BA">
        <w:rPr>
          <w:rFonts w:ascii="Times New Roman" w:hAnsi="Times New Roman" w:cs="Times New Roman"/>
          <w:bCs/>
          <w:sz w:val="24"/>
          <w:szCs w:val="24"/>
        </w:rPr>
        <w:t xml:space="preserve"> </w:t>
      </w:r>
    </w:p>
    <w:p w14:paraId="29D567CC" w14:textId="2183E494"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lastRenderedPageBreak/>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1BBAAD66"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639AEF27" w14:textId="77777777" w:rsidR="008B6839" w:rsidRDefault="008B6839" w:rsidP="008B6839">
      <w:pPr>
        <w:pStyle w:val="Loendilik"/>
        <w:spacing w:after="0" w:line="240" w:lineRule="auto"/>
        <w:ind w:left="709"/>
        <w:contextualSpacing w:val="0"/>
        <w:jc w:val="both"/>
        <w:rPr>
          <w:rFonts w:ascii="Times New Roman" w:hAnsi="Times New Roman" w:cs="Times New Roman"/>
          <w:sz w:val="24"/>
          <w:szCs w:val="24"/>
        </w:rPr>
      </w:pP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lastRenderedPageBreak/>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2"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2"/>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3"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1291DC22" w:rsidR="00173726" w:rsidRPr="008B6839" w:rsidRDefault="00B72335"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8B6839">
        <w:rPr>
          <w:rFonts w:ascii="Times New Roman" w:hAnsi="Times New Roman" w:cs="Times New Roman"/>
          <w:sz w:val="24"/>
          <w:szCs w:val="24"/>
        </w:rPr>
        <w:t>olemasolevate silla vuukide kõrguse reguleerimine Soodla sillal</w:t>
      </w:r>
      <w:r w:rsidR="00A05B1D" w:rsidRPr="008B6839">
        <w:rPr>
          <w:rFonts w:ascii="Times New Roman" w:hAnsi="Times New Roman" w:cs="Times New Roman"/>
          <w:sz w:val="24"/>
          <w:szCs w:val="24"/>
        </w:rPr>
        <w:t>;</w:t>
      </w:r>
    </w:p>
    <w:p w14:paraId="6A4F3840" w14:textId="3DFA2EF0" w:rsidR="00761DF4" w:rsidRPr="008B6839" w:rsidRDefault="0015241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4799449"/>
      <w:r w:rsidRPr="008B6839">
        <w:rPr>
          <w:rFonts w:ascii="Times New Roman" w:hAnsi="Times New Roman" w:cs="Times New Roman"/>
          <w:sz w:val="24"/>
          <w:szCs w:val="24"/>
        </w:rPr>
        <w:t>Sillaehitus</w:t>
      </w:r>
      <w:r w:rsidR="00D31E85" w:rsidRPr="008B6839">
        <w:rPr>
          <w:rFonts w:ascii="Times New Roman" w:hAnsi="Times New Roman" w:cs="Times New Roman"/>
          <w:sz w:val="24"/>
          <w:szCs w:val="24"/>
        </w:rPr>
        <w:t>likud</w:t>
      </w:r>
      <w:r w:rsidR="00670358" w:rsidRPr="008B6839">
        <w:rPr>
          <w:rFonts w:ascii="Times New Roman" w:hAnsi="Times New Roman" w:cs="Times New Roman"/>
          <w:sz w:val="24"/>
          <w:szCs w:val="24"/>
        </w:rPr>
        <w:t xml:space="preserve"> tööprotsessid, kus Insener </w:t>
      </w:r>
      <w:r w:rsidR="00173726" w:rsidRPr="008B6839">
        <w:rPr>
          <w:rFonts w:ascii="Times New Roman" w:hAnsi="Times New Roman" w:cs="Times New Roman"/>
          <w:sz w:val="24"/>
          <w:szCs w:val="24"/>
        </w:rPr>
        <w:t>peab vahetult tööprotsessi juures kontrollima töö vastavust tehnoloogia ja lepingulistele nõuetele</w:t>
      </w:r>
      <w:r w:rsidR="5B39A420" w:rsidRPr="008B6839">
        <w:rPr>
          <w:rFonts w:ascii="Times New Roman" w:hAnsi="Times New Roman" w:cs="Times New Roman"/>
          <w:sz w:val="24"/>
          <w:szCs w:val="24"/>
        </w:rPr>
        <w:t xml:space="preserve"> ja Töövõtja kvaliteedi tagamise plaanile</w:t>
      </w:r>
      <w:r w:rsidR="00173726" w:rsidRPr="008B6839">
        <w:rPr>
          <w:rFonts w:ascii="Times New Roman" w:hAnsi="Times New Roman" w:cs="Times New Roman"/>
          <w:sz w:val="24"/>
          <w:szCs w:val="24"/>
        </w:rPr>
        <w:t xml:space="preserve"> ning tööohutusnõuete täitmist</w:t>
      </w:r>
      <w:r w:rsidR="00670358" w:rsidRPr="008B6839">
        <w:rPr>
          <w:rFonts w:ascii="Times New Roman" w:hAnsi="Times New Roman" w:cs="Times New Roman"/>
          <w:sz w:val="24"/>
          <w:szCs w:val="24"/>
        </w:rPr>
        <w:t>:</w:t>
      </w:r>
      <w:bookmarkEnd w:id="4"/>
    </w:p>
    <w:p w14:paraId="5D36CBE9" w14:textId="402CDA70" w:rsidR="00D31E85" w:rsidRPr="008B6839" w:rsidRDefault="00D31E85"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8B6839">
        <w:rPr>
          <w:rFonts w:ascii="Times New Roman" w:hAnsi="Times New Roman" w:cs="Times New Roman"/>
          <w:sz w:val="24"/>
          <w:szCs w:val="24"/>
        </w:rPr>
        <w:t>Insener peab teostama kõik vajalikud vastuvõtutoimingud tööde vastuvõtmiseks ja kontrollimiseks</w:t>
      </w:r>
      <w:r w:rsidR="009227CC" w:rsidRPr="008B6839">
        <w:rPr>
          <w:rFonts w:ascii="Times New Roman" w:hAnsi="Times New Roman" w:cs="Times New Roman"/>
          <w:sz w:val="24"/>
          <w:szCs w:val="24"/>
        </w:rPr>
        <w:t>;</w:t>
      </w:r>
    </w:p>
    <w:p w14:paraId="4CBA0185" w14:textId="42D33F56"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5" w:name="_Hlk496626274"/>
      <w:bookmarkEnd w:id="3"/>
      <w:r w:rsidRPr="008B6839">
        <w:rPr>
          <w:rFonts w:ascii="Times New Roman" w:hAnsi="Times New Roman" w:cs="Times New Roman"/>
          <w:sz w:val="24"/>
          <w:szCs w:val="24"/>
        </w:rPr>
        <w:t>T</w:t>
      </w:r>
      <w:r w:rsidR="008A2117" w:rsidRPr="008B6839">
        <w:rPr>
          <w:rFonts w:ascii="Times New Roman" w:hAnsi="Times New Roman" w:cs="Times New Roman"/>
          <w:sz w:val="24"/>
          <w:szCs w:val="24"/>
        </w:rPr>
        <w:t>ööprotsessid</w:t>
      </w:r>
      <w:r w:rsidR="008A2117" w:rsidRPr="005B47A7">
        <w:rPr>
          <w:rFonts w:ascii="Times New Roman" w:hAnsi="Times New Roman" w:cs="Times New Roman"/>
          <w:sz w:val="24"/>
          <w:szCs w:val="24"/>
        </w:rPr>
        <w:t>,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4.</w:t>
      </w:r>
      <w:r w:rsidR="0071685D">
        <w:rPr>
          <w:rFonts w:ascii="Times New Roman" w:hAnsi="Times New Roman" w:cs="Times New Roman"/>
          <w:sz w:val="24"/>
          <w:szCs w:val="24"/>
        </w:rPr>
        <w:t>9</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5"/>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lastRenderedPageBreak/>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FEC919"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52CB8B31">
        <w:rPr>
          <w:rFonts w:ascii="Times New Roman" w:hAnsi="Times New Roman" w:cs="Times New Roman"/>
          <w:sz w:val="24"/>
          <w:szCs w:val="24"/>
        </w:rPr>
        <w:t xml:space="preserve">vajadusel koostama ja väljastama </w:t>
      </w:r>
      <w:r w:rsidRPr="008B6839">
        <w:rPr>
          <w:rFonts w:ascii="Times New Roman" w:hAnsi="Times New Roman" w:cs="Times New Roman"/>
          <w:sz w:val="24"/>
          <w:szCs w:val="24"/>
        </w:rPr>
        <w:t>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8B6839">
        <w:rPr>
          <w:rFonts w:ascii="Times New Roman" w:hAnsi="Times New Roman" w:cs="Times New Roman"/>
          <w:sz w:val="24"/>
          <w:szCs w:val="24"/>
        </w:rPr>
        <w:t>.</w:t>
      </w:r>
      <w:r w:rsidR="00E9432A" w:rsidRPr="008B6839">
        <w:rPr>
          <w:rFonts w:ascii="Times New Roman" w:hAnsi="Times New Roman" w:cs="Times New Roman"/>
          <w:color w:val="FF0000"/>
          <w:sz w:val="24"/>
          <w:szCs w:val="24"/>
        </w:rPr>
        <w:t xml:space="preserve"> </w:t>
      </w:r>
      <w:r w:rsidR="00E9432A" w:rsidRPr="008B6839">
        <w:rPr>
          <w:rFonts w:ascii="Times New Roman" w:hAnsi="Times New Roman" w:cs="Times New Roman"/>
          <w:color w:val="000000" w:themeColor="text1"/>
          <w:sz w:val="24"/>
          <w:szCs w:val="24"/>
        </w:rPr>
        <w:t>Hiljemalt 15 päeva peale juhise alusel tööde teostamist tuleb vormistada tööde muudatus töövõtulepingu lisa 13 Tööde</w:t>
      </w:r>
      <w:r w:rsidR="00E9432A" w:rsidRPr="52CB8B31">
        <w:rPr>
          <w:rFonts w:ascii="Times New Roman" w:hAnsi="Times New Roman" w:cs="Times New Roman"/>
          <w:color w:val="000000" w:themeColor="text1"/>
          <w:sz w:val="24"/>
          <w:szCs w:val="24"/>
        </w:rPr>
        <w:t xml:space="preserve"> muudatuse vorm;</w:t>
      </w:r>
    </w:p>
    <w:p w14:paraId="0FBDC92E" w14:textId="34191FDF"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36B58627"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B6839">
        <w:rPr>
          <w:rFonts w:ascii="Times New Roman" w:hAnsi="Times New Roman" w:cs="Times New Roman"/>
          <w:sz w:val="24"/>
          <w:szCs w:val="24"/>
        </w:rPr>
        <w:t>v</w:t>
      </w:r>
      <w:r w:rsidR="00BA0907" w:rsidRPr="008B6839">
        <w:rPr>
          <w:rFonts w:ascii="Times New Roman" w:hAnsi="Times New Roman" w:cs="Times New Roman"/>
          <w:sz w:val="24"/>
          <w:szCs w:val="24"/>
        </w:rPr>
        <w:t xml:space="preserve">astavalt </w:t>
      </w:r>
      <w:r w:rsidR="00DD5FBF" w:rsidRPr="008B6839">
        <w:rPr>
          <w:rFonts w:ascii="Times New Roman" w:hAnsi="Times New Roman" w:cs="Times New Roman"/>
          <w:sz w:val="24"/>
          <w:szCs w:val="24"/>
        </w:rPr>
        <w:t xml:space="preserve">Lisa </w:t>
      </w:r>
      <w:r w:rsidR="00B72335" w:rsidRPr="008B6839">
        <w:rPr>
          <w:rFonts w:ascii="Times New Roman" w:hAnsi="Times New Roman" w:cs="Times New Roman"/>
          <w:sz w:val="24"/>
          <w:szCs w:val="24"/>
        </w:rPr>
        <w:t xml:space="preserve">6 </w:t>
      </w:r>
      <w:r w:rsidR="00BA0907" w:rsidRPr="008B6839">
        <w:rPr>
          <w:rFonts w:ascii="Times New Roman" w:hAnsi="Times New Roman" w:cs="Times New Roman"/>
          <w:sz w:val="24"/>
          <w:szCs w:val="24"/>
        </w:rPr>
        <w:t>„</w:t>
      </w:r>
      <w:r w:rsidR="00DD5FBF" w:rsidRPr="008B6839">
        <w:rPr>
          <w:rFonts w:ascii="Times New Roman" w:hAnsi="Times New Roman" w:cs="Times New Roman"/>
          <w:sz w:val="24"/>
          <w:szCs w:val="24"/>
        </w:rPr>
        <w:t>Enimlevinud</w:t>
      </w:r>
      <w:r w:rsidR="00DD5FBF" w:rsidRPr="52CB8B31">
        <w:rPr>
          <w:rFonts w:ascii="Times New Roman" w:hAnsi="Times New Roman" w:cs="Times New Roman"/>
          <w:sz w:val="24"/>
          <w:szCs w:val="24"/>
        </w:rPr>
        <w:t xml:space="preserve"> t</w:t>
      </w:r>
      <w:r w:rsidR="00BA0907" w:rsidRPr="52CB8B31">
        <w:rPr>
          <w:rFonts w:ascii="Times New Roman" w:hAnsi="Times New Roman" w:cs="Times New Roman"/>
          <w:sz w:val="24"/>
          <w:szCs w:val="24"/>
        </w:rPr>
        <w:t>ee-ehitustööde kontroll- ja vastuvõtu</w:t>
      </w:r>
      <w:r w:rsidR="000A73DD" w:rsidRPr="52CB8B31">
        <w:rPr>
          <w:rFonts w:ascii="Times New Roman" w:hAnsi="Times New Roman" w:cs="Times New Roman"/>
          <w:sz w:val="24"/>
          <w:szCs w:val="24"/>
        </w:rPr>
        <w:t xml:space="preserve"> </w:t>
      </w:r>
      <w:r w:rsidR="00BA0907" w:rsidRPr="52CB8B31">
        <w:rPr>
          <w:rFonts w:ascii="Times New Roman" w:hAnsi="Times New Roman" w:cs="Times New Roman"/>
          <w:sz w:val="24"/>
          <w:szCs w:val="24"/>
        </w:rPr>
        <w:t>toimingute loetelu“-</w:t>
      </w:r>
      <w:proofErr w:type="spellStart"/>
      <w:r w:rsidR="00BA0907" w:rsidRPr="52CB8B31">
        <w:rPr>
          <w:rFonts w:ascii="Times New Roman" w:hAnsi="Times New Roman" w:cs="Times New Roman"/>
          <w:sz w:val="24"/>
          <w:szCs w:val="24"/>
        </w:rPr>
        <w:t>le</w:t>
      </w:r>
      <w:proofErr w:type="spellEnd"/>
      <w:r w:rsidR="00BA0907" w:rsidRPr="52CB8B31">
        <w:rPr>
          <w:rFonts w:ascii="Times New Roman" w:hAnsi="Times New Roman" w:cs="Times New Roman"/>
          <w:sz w:val="24"/>
          <w:szCs w:val="24"/>
        </w:rPr>
        <w:t xml:space="preserve"> </w:t>
      </w:r>
      <w:r w:rsidR="00D44656" w:rsidRPr="52CB8B31">
        <w:rPr>
          <w:rFonts w:ascii="Times New Roman" w:hAnsi="Times New Roman" w:cs="Times New Roman"/>
          <w:sz w:val="24"/>
          <w:szCs w:val="24"/>
        </w:rPr>
        <w:t>ja mujal sätesta</w:t>
      </w:r>
      <w:r w:rsidR="00E44DB9" w:rsidRPr="52CB8B31">
        <w:rPr>
          <w:rFonts w:ascii="Times New Roman" w:hAnsi="Times New Roman" w:cs="Times New Roman"/>
          <w:sz w:val="24"/>
          <w:szCs w:val="24"/>
        </w:rPr>
        <w:t xml:space="preserve">tud nõuetele </w:t>
      </w:r>
      <w:r w:rsidR="00BA0907" w:rsidRPr="52CB8B31">
        <w:rPr>
          <w:rFonts w:ascii="Times New Roman" w:hAnsi="Times New Roman" w:cs="Times New Roman"/>
          <w:sz w:val="24"/>
          <w:szCs w:val="24"/>
        </w:rPr>
        <w:t xml:space="preserve">kontrollima Töövõtja poolseid </w:t>
      </w:r>
      <w:r w:rsidR="00BA0907" w:rsidRPr="52CB8B31">
        <w:rPr>
          <w:rFonts w:ascii="Times New Roman" w:hAnsi="Times New Roman" w:cs="Times New Roman"/>
          <w:sz w:val="24"/>
          <w:szCs w:val="24"/>
        </w:rPr>
        <w:lastRenderedPageBreak/>
        <w:t xml:space="preserve">kontrolltoimingute </w:t>
      </w:r>
      <w:r w:rsidR="00A05020" w:rsidRPr="52CB8B31">
        <w:rPr>
          <w:rFonts w:ascii="Times New Roman" w:hAnsi="Times New Roman" w:cs="Times New Roman"/>
          <w:sz w:val="24"/>
          <w:szCs w:val="24"/>
        </w:rPr>
        <w:t xml:space="preserve">olemasolu ja </w:t>
      </w:r>
      <w:r w:rsidR="00F20421" w:rsidRPr="52CB8B31">
        <w:rPr>
          <w:rFonts w:ascii="Times New Roman" w:hAnsi="Times New Roman" w:cs="Times New Roman"/>
          <w:sz w:val="24"/>
          <w:szCs w:val="24"/>
        </w:rPr>
        <w:t xml:space="preserve">vastavust projektile. </w:t>
      </w:r>
      <w:r w:rsidR="00BA0907" w:rsidRPr="52CB8B31">
        <w:rPr>
          <w:rFonts w:ascii="Times New Roman" w:hAnsi="Times New Roman" w:cs="Times New Roman"/>
          <w:sz w:val="24"/>
          <w:szCs w:val="24"/>
        </w:rPr>
        <w:t xml:space="preserve">See on eelduseks objektil </w:t>
      </w:r>
      <w:r w:rsidR="00F20421" w:rsidRPr="52CB8B31">
        <w:rPr>
          <w:rFonts w:ascii="Times New Roman" w:hAnsi="Times New Roman" w:cs="Times New Roman"/>
          <w:sz w:val="24"/>
          <w:szCs w:val="24"/>
        </w:rPr>
        <w:t>Inseneri  poolsete</w:t>
      </w:r>
      <w:r w:rsidR="00BA0907" w:rsidRPr="52CB8B31">
        <w:rPr>
          <w:rFonts w:ascii="Times New Roman" w:hAnsi="Times New Roman" w:cs="Times New Roman"/>
          <w:sz w:val="24"/>
          <w:szCs w:val="24"/>
        </w:rPr>
        <w:t xml:space="preserve"> vastuvõtu toimingute teostamiseks</w:t>
      </w:r>
      <w:r w:rsidR="00423206" w:rsidRPr="52CB8B31">
        <w:rPr>
          <w:rFonts w:ascii="Times New Roman" w:hAnsi="Times New Roman" w:cs="Times New Roman"/>
          <w:sz w:val="24"/>
          <w:szCs w:val="24"/>
        </w:rPr>
        <w:t>;</w:t>
      </w:r>
      <w:r w:rsidR="00BA0907" w:rsidRPr="52CB8B31">
        <w:rPr>
          <w:rFonts w:ascii="Times New Roman" w:hAnsi="Times New Roman" w:cs="Times New Roman"/>
          <w:sz w:val="24"/>
          <w:szCs w:val="24"/>
        </w:rPr>
        <w:t xml:space="preserve"> </w:t>
      </w:r>
    </w:p>
    <w:p w14:paraId="656FABE2" w14:textId="0E5054D1" w:rsidR="00BB42A8" w:rsidRPr="00267520" w:rsidRDefault="00423206"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4D81F049"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05F1EDE5" w:rsidR="00126793" w:rsidRPr="000B792A" w:rsidRDefault="000B792A"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4C3922FD" w:rsidR="00F837F2" w:rsidRPr="00C23B00" w:rsidRDefault="000B792A"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0FAD6CC7" w:rsidR="00F837F2" w:rsidRPr="003614CB" w:rsidRDefault="00C23B00" w:rsidP="00C23B00">
      <w:pPr>
        <w:pStyle w:val="Default"/>
        <w:ind w:left="709" w:hanging="709"/>
        <w:jc w:val="both"/>
        <w:rPr>
          <w:color w:val="auto"/>
        </w:rPr>
      </w:pPr>
      <w:r>
        <w:rPr>
          <w:color w:val="auto"/>
        </w:rPr>
        <w:t>4.2</w:t>
      </w:r>
      <w:r w:rsidR="000B792A">
        <w:rPr>
          <w:color w:val="auto"/>
        </w:rPr>
        <w:t>4</w:t>
      </w:r>
      <w:r>
        <w:rPr>
          <w:color w:val="auto"/>
        </w:rPr>
        <w:t xml:space="preserve">.3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0"/>
    <w:p w14:paraId="381C9F06" w14:textId="78961297" w:rsidR="00F837F2" w:rsidRPr="003614CB" w:rsidRDefault="00F837F2" w:rsidP="00C23B00">
      <w:pPr>
        <w:pStyle w:val="Default"/>
        <w:jc w:val="both"/>
        <w:rPr>
          <w:color w:val="auto"/>
        </w:rPr>
      </w:pPr>
      <w:r w:rsidRPr="003614CB">
        <w:rPr>
          <w:color w:val="auto"/>
        </w:rPr>
        <w:t>4.2</w:t>
      </w:r>
      <w:r w:rsidR="000B792A">
        <w:rPr>
          <w:color w:val="auto"/>
        </w:rPr>
        <w:t>4</w:t>
      </w:r>
      <w:r w:rsidRPr="003614CB">
        <w:rPr>
          <w:color w:val="auto"/>
        </w:rPr>
        <w:t xml:space="preserve">.4  Ühe proovi all mõeldakse ühe grupi ühest kohast võetud proovi. </w:t>
      </w:r>
    </w:p>
    <w:p w14:paraId="3D0D766E" w14:textId="30541CD3" w:rsidR="00F837F2" w:rsidRPr="003614CB" w:rsidRDefault="00F837F2" w:rsidP="00C23B00">
      <w:pPr>
        <w:pStyle w:val="Default"/>
        <w:ind w:left="709" w:hanging="709"/>
        <w:jc w:val="both"/>
        <w:rPr>
          <w:color w:val="auto"/>
        </w:rPr>
      </w:pPr>
      <w:r w:rsidRPr="003614CB">
        <w:rPr>
          <w:color w:val="auto"/>
        </w:rPr>
        <w:t>4.2</w:t>
      </w:r>
      <w:r w:rsidR="000B792A">
        <w:rPr>
          <w:color w:val="auto"/>
        </w:rPr>
        <w:t>4</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25E288C5"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7EA5B74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lastRenderedPageBreak/>
        <w:t>4.2</w:t>
      </w:r>
      <w:r w:rsidR="000B792A">
        <w:rPr>
          <w:rFonts w:ascii="Times New Roman" w:hAnsi="Times New Roman" w:cs="Times New Roman"/>
          <w:sz w:val="24"/>
          <w:szCs w:val="24"/>
        </w:rPr>
        <w:t>4</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3675AE42"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13BA9FE5"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 xml:space="preserve">äädvustama Töö progressi ja olulisemaid tööde etappe. Esitama digitaalselt Tellijale </w:t>
      </w:r>
      <w:r w:rsidR="00BA0907" w:rsidRPr="008B6839">
        <w:rPr>
          <w:rFonts w:ascii="Times New Roman" w:hAnsi="Times New Roman" w:cs="Times New Roman"/>
          <w:sz w:val="24"/>
          <w:szCs w:val="24"/>
        </w:rPr>
        <w:t>fotod</w:t>
      </w:r>
      <w:r w:rsidR="00FD40CB" w:rsidRPr="008B6839">
        <w:rPr>
          <w:rFonts w:ascii="Times New Roman" w:hAnsi="Times New Roman" w:cs="Times New Roman"/>
          <w:sz w:val="24"/>
          <w:szCs w:val="24"/>
        </w:rPr>
        <w:t>,</w:t>
      </w:r>
      <w:r w:rsidR="00BA0907" w:rsidRPr="008B6839">
        <w:rPr>
          <w:rFonts w:ascii="Times New Roman" w:hAnsi="Times New Roman" w:cs="Times New Roman"/>
          <w:sz w:val="24"/>
          <w:szCs w:val="24"/>
        </w:rPr>
        <w:t xml:space="preserve"> vähemalt </w:t>
      </w:r>
      <w:r w:rsidR="00B72335" w:rsidRPr="008B6839">
        <w:rPr>
          <w:rFonts w:ascii="Times New Roman" w:hAnsi="Times New Roman" w:cs="Times New Roman"/>
          <w:sz w:val="24"/>
          <w:szCs w:val="24"/>
        </w:rPr>
        <w:t xml:space="preserve">30 </w:t>
      </w:r>
      <w:r w:rsidR="00BA0907" w:rsidRPr="008B6839">
        <w:rPr>
          <w:rFonts w:ascii="Times New Roman" w:hAnsi="Times New Roman" w:cs="Times New Roman"/>
          <w:sz w:val="24"/>
          <w:szCs w:val="24"/>
        </w:rPr>
        <w:t>kontrollfotot kuus. Fotod</w:t>
      </w:r>
      <w:r w:rsidR="00BA0907" w:rsidRPr="005900CC">
        <w:rPr>
          <w:rFonts w:ascii="Times New Roman" w:hAnsi="Times New Roman" w:cs="Times New Roman"/>
          <w:sz w:val="24"/>
          <w:szCs w:val="24"/>
        </w:rPr>
        <w:t xml:space="preserve">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7F8770CB" w14:textId="6A34B3E3"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 xml:space="preserve">Garantiiperioodi ülevaatuse aruanded peavad käsitlema ehitatud ja remonditud teelõikude ülevaatuse tulemusi, avastatud defekte, kinnitust varasemate defektide </w:t>
      </w:r>
      <w:r w:rsidRPr="00190FC5">
        <w:rPr>
          <w:rFonts w:ascii="Times New Roman" w:hAnsi="Times New Roman" w:cs="Times New Roman"/>
          <w:sz w:val="24"/>
          <w:szCs w:val="24"/>
        </w:rPr>
        <w:lastRenderedPageBreak/>
        <w:t>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0A1AB52E" w:rsidR="00170FEF" w:rsidRPr="008B6839"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2" w:name="_Hlk62549265"/>
      <w:r w:rsidRPr="2347DC80">
        <w:rPr>
          <w:rFonts w:ascii="Times New Roman" w:hAnsi="Times New Roman" w:cs="Times New Roman"/>
          <w:b/>
          <w:bCs/>
          <w:sz w:val="24"/>
          <w:szCs w:val="24"/>
        </w:rPr>
        <w:t xml:space="preserve">Objekti teeregistrisse esitatavate  andmete tabel </w:t>
      </w:r>
      <w:r w:rsidRPr="008B6839">
        <w:rPr>
          <w:rFonts w:ascii="Times New Roman" w:hAnsi="Times New Roman" w:cs="Times New Roman"/>
          <w:sz w:val="24"/>
          <w:szCs w:val="24"/>
        </w:rPr>
        <w:t>vorm</w:t>
      </w:r>
      <w:r w:rsidR="00B72335" w:rsidRPr="008B6839">
        <w:rPr>
          <w:rFonts w:ascii="Times New Roman" w:hAnsi="Times New Roman" w:cs="Times New Roman"/>
          <w:sz w:val="24"/>
          <w:szCs w:val="24"/>
        </w:rPr>
        <w:t xml:space="preserve"> – esitada teeregistrile koos </w:t>
      </w:r>
      <w:r w:rsidR="00E664F5">
        <w:rPr>
          <w:rFonts w:ascii="Times New Roman" w:hAnsi="Times New Roman" w:cs="Times New Roman"/>
          <w:sz w:val="24"/>
          <w:szCs w:val="24"/>
        </w:rPr>
        <w:t>tehnilise komisjoni protokolliga</w:t>
      </w:r>
      <w:r w:rsidR="00B72335" w:rsidRPr="008B6839">
        <w:rPr>
          <w:rFonts w:ascii="Times New Roman" w:hAnsi="Times New Roman" w:cs="Times New Roman"/>
          <w:sz w:val="24"/>
          <w:szCs w:val="24"/>
        </w:rPr>
        <w:t>;</w:t>
      </w:r>
    </w:p>
    <w:p w14:paraId="29592222" w14:textId="22EE8602" w:rsidR="00053055" w:rsidRPr="008B6839" w:rsidRDefault="00D20384" w:rsidP="00865A46">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sidRPr="2347DC80">
        <w:rPr>
          <w:rFonts w:ascii="Times New Roman" w:hAnsi="Times New Roman" w:cs="Times New Roman"/>
          <w:b/>
          <w:bCs/>
          <w:sz w:val="24"/>
          <w:szCs w:val="24"/>
        </w:rPr>
        <w:t>L</w:t>
      </w:r>
      <w:r w:rsidR="00107AAF" w:rsidRPr="2347DC80">
        <w:rPr>
          <w:rFonts w:ascii="Times New Roman" w:hAnsi="Times New Roman" w:cs="Times New Roman"/>
          <w:b/>
          <w:bCs/>
          <w:sz w:val="24"/>
          <w:szCs w:val="24"/>
        </w:rPr>
        <w:t>õpparuan</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e</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 xml:space="preserve"> –</w:t>
      </w:r>
      <w:r w:rsidR="00A05EDB" w:rsidRPr="2347DC80">
        <w:rPr>
          <w:rFonts w:ascii="Times New Roman" w:hAnsi="Times New Roman" w:cs="Times New Roman"/>
          <w:sz w:val="24"/>
          <w:szCs w:val="24"/>
        </w:rPr>
        <w:t xml:space="preserve"> </w:t>
      </w:r>
      <w:r w:rsidR="00A50E33" w:rsidRPr="2347DC80">
        <w:rPr>
          <w:rFonts w:ascii="Times New Roman" w:hAnsi="Times New Roman" w:cs="Times New Roman"/>
          <w:sz w:val="24"/>
          <w:szCs w:val="24"/>
        </w:rPr>
        <w:t>esitama</w:t>
      </w:r>
      <w:r w:rsidR="00C64577" w:rsidRPr="2347DC80">
        <w:rPr>
          <w:rFonts w:ascii="Times New Roman" w:hAnsi="Times New Roman"/>
          <w:sz w:val="24"/>
          <w:szCs w:val="24"/>
        </w:rPr>
        <w:t xml:space="preserve"> </w:t>
      </w:r>
      <w:r w:rsidR="00A50E33" w:rsidRPr="2347DC80">
        <w:rPr>
          <w:rFonts w:ascii="Times New Roman" w:hAnsi="Times New Roman"/>
          <w:sz w:val="24"/>
          <w:szCs w:val="24"/>
        </w:rPr>
        <w:t>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w:t>
      </w:r>
      <w:r w:rsidR="00204A02" w:rsidRPr="2347DC80">
        <w:rPr>
          <w:rFonts w:ascii="Times New Roman" w:hAnsi="Times New Roman"/>
          <w:sz w:val="24"/>
          <w:szCs w:val="24"/>
        </w:rPr>
        <w:t xml:space="preserve"> </w:t>
      </w:r>
      <w:r w:rsidR="00595BFD" w:rsidRPr="2347DC80">
        <w:rPr>
          <w:rFonts w:ascii="Times New Roman" w:hAnsi="Times New Roman"/>
          <w:sz w:val="24"/>
          <w:szCs w:val="24"/>
        </w:rPr>
        <w:t>Lõpparuande</w:t>
      </w:r>
      <w:r w:rsidR="00595BFD" w:rsidRPr="2347DC80">
        <w:rPr>
          <w:rFonts w:ascii="Times New Roman" w:hAnsi="Times New Roman" w:cs="Times New Roman"/>
          <w:sz w:val="24"/>
          <w:szCs w:val="24"/>
        </w:rPr>
        <w:t xml:space="preserve"> sisu ja esitatavad dokumendid lepitakse </w:t>
      </w:r>
      <w:r w:rsidR="00170FEF">
        <w:rPr>
          <w:rFonts w:ascii="Times New Roman" w:hAnsi="Times New Roman" w:cs="Times New Roman"/>
          <w:sz w:val="24"/>
          <w:szCs w:val="24"/>
        </w:rPr>
        <w:t xml:space="preserve">vajadusel </w:t>
      </w:r>
      <w:r w:rsidR="00595BFD" w:rsidRPr="2347DC80">
        <w:rPr>
          <w:rFonts w:ascii="Times New Roman" w:hAnsi="Times New Roman" w:cs="Times New Roman"/>
          <w:sz w:val="24"/>
          <w:szCs w:val="24"/>
        </w:rPr>
        <w:t xml:space="preserve">Tellijaga eelnevalt kokku. </w:t>
      </w:r>
      <w:bookmarkStart w:id="13" w:name="_Hlk496626509"/>
      <w:bookmarkStart w:id="14" w:name="_Hlk496626417"/>
      <w:bookmarkStart w:id="15" w:name="_Hlk496717572"/>
      <w:bookmarkEnd w:id="12"/>
      <w:bookmarkEnd w:id="13"/>
    </w:p>
    <w:p w14:paraId="3397CD39" w14:textId="6B49CCCF" w:rsidR="00902232" w:rsidRPr="008B6839" w:rsidRDefault="00902232" w:rsidP="00865A46">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Inseneri </w:t>
      </w:r>
      <w:r w:rsidRPr="00902232">
        <w:rPr>
          <w:rFonts w:ascii="Times New Roman" w:hAnsi="Times New Roman" w:cs="Times New Roman"/>
          <w:b/>
          <w:bCs/>
          <w:sz w:val="24"/>
          <w:szCs w:val="24"/>
        </w:rPr>
        <w:t xml:space="preserve">täitevdokumentatsioon </w:t>
      </w:r>
      <w:r w:rsidRPr="008B6839">
        <w:rPr>
          <w:rFonts w:ascii="Times New Roman" w:hAnsi="Times New Roman" w:cs="Times New Roman"/>
          <w:sz w:val="24"/>
          <w:szCs w:val="24"/>
        </w:rPr>
        <w:t>– muud Inseneri poolt koostatud ja kogutud dokumendid, mis esitatakse Tellijale esmasel nõudmisel;</w:t>
      </w:r>
    </w:p>
    <w:p w14:paraId="09430E86" w14:textId="3E22A647" w:rsidR="00902232" w:rsidRPr="00865A46" w:rsidRDefault="00902232" w:rsidP="00865A46">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Koondandmete </w:t>
      </w:r>
      <w:r w:rsidRPr="00053055">
        <w:rPr>
          <w:rFonts w:ascii="Times New Roman" w:hAnsi="Times New Roman" w:cs="Times New Roman"/>
          <w:b/>
          <w:sz w:val="24"/>
          <w:szCs w:val="24"/>
        </w:rPr>
        <w:t>tabel vastuvõtukatsetest</w:t>
      </w:r>
      <w:r w:rsidRPr="00053055">
        <w:rPr>
          <w:rFonts w:ascii="Times New Roman" w:hAnsi="Times New Roman" w:cs="Times New Roman"/>
          <w:sz w:val="24"/>
          <w:szCs w:val="24"/>
        </w:rPr>
        <w:t xml:space="preserve"> – Inseneri poolne objekti andmete</w:t>
      </w:r>
      <w:r w:rsidRPr="00C64577">
        <w:rPr>
          <w:rFonts w:ascii="Times New Roman" w:hAnsi="Times New Roman" w:cs="Times New Roman"/>
          <w:sz w:val="24"/>
          <w:szCs w:val="24"/>
        </w:rPr>
        <w:t xml:space="preserve"> koondtabel, kuhu </w:t>
      </w:r>
      <w:proofErr w:type="spellStart"/>
      <w:r w:rsidRPr="00C64577">
        <w:rPr>
          <w:rFonts w:ascii="Times New Roman" w:hAnsi="Times New Roman" w:cs="Times New Roman"/>
          <w:sz w:val="24"/>
          <w:szCs w:val="24"/>
        </w:rPr>
        <w:t>piketiliselt</w:t>
      </w:r>
      <w:proofErr w:type="spellEnd"/>
      <w:r w:rsidRPr="00C64577">
        <w:rPr>
          <w:rFonts w:ascii="Times New Roman" w:hAnsi="Times New Roman" w:cs="Times New Roman"/>
          <w:sz w:val="24"/>
          <w:szCs w:val="24"/>
        </w:rPr>
        <w:t xml:space="preserve"> on koondatud kõik </w:t>
      </w:r>
      <w:r w:rsidRPr="00E320F2">
        <w:rPr>
          <w:rFonts w:ascii="Times New Roman" w:hAnsi="Times New Roman" w:cs="Times New Roman"/>
          <w:sz w:val="24"/>
          <w:szCs w:val="24"/>
        </w:rPr>
        <w:t>Töövõtja ja Inseneri</w:t>
      </w:r>
      <w:r w:rsidRPr="00C64577">
        <w:rPr>
          <w:rFonts w:ascii="Times New Roman" w:hAnsi="Times New Roman" w:cs="Times New Roman"/>
          <w:sz w:val="24"/>
          <w:szCs w:val="24"/>
        </w:rPr>
        <w:t xml:space="preserve"> vastuvõtutoimingud  (katse- ja mõõtmistulemused jms.), mis kirjeldatud „Tee-ehitustööde kontroll- ja vastuvõtutoimingute loetelus“</w:t>
      </w:r>
      <w:r>
        <w:rPr>
          <w:rFonts w:ascii="Times New Roman" w:hAnsi="Times New Roman" w:cs="Times New Roman"/>
          <w:sz w:val="24"/>
          <w:szCs w:val="24"/>
        </w:rPr>
        <w:t>.</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4"/>
    <w:bookmarkEnd w:id="15"/>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4"/>
          <w:pgSz w:w="11906" w:h="16838"/>
          <w:pgMar w:top="1417" w:right="1417" w:bottom="1417" w:left="1417" w:header="708" w:footer="708" w:gutter="0"/>
          <w:cols w:space="708"/>
          <w:docGrid w:linePitch="360"/>
        </w:sectPr>
      </w:pPr>
    </w:p>
    <w:p w14:paraId="431444B1" w14:textId="77777777" w:rsidR="00FF44C7" w:rsidRPr="00B419BF" w:rsidRDefault="00FF44C7" w:rsidP="008B6839">
      <w:pPr>
        <w:rPr>
          <w:rFonts w:ascii="Times New Roman" w:hAnsi="Times New Roman" w:cs="Times New Roman"/>
        </w:rPr>
      </w:pPr>
      <w:bookmarkStart w:id="16" w:name="para6"/>
      <w:bookmarkEnd w:id="16"/>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1AED8" w14:textId="77777777" w:rsidR="000F5698" w:rsidRDefault="000F5698" w:rsidP="00C3755D">
      <w:pPr>
        <w:spacing w:after="0" w:line="240" w:lineRule="auto"/>
      </w:pPr>
      <w:r>
        <w:separator/>
      </w:r>
    </w:p>
  </w:endnote>
  <w:endnote w:type="continuationSeparator" w:id="0">
    <w:p w14:paraId="0250B429" w14:textId="77777777" w:rsidR="000F5698" w:rsidRDefault="000F5698"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noProof/>
          </w:rPr>
          <w:t>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B10F" w14:textId="77777777" w:rsidR="000F5698" w:rsidRDefault="000F5698" w:rsidP="00C3755D">
      <w:pPr>
        <w:spacing w:after="0" w:line="240" w:lineRule="auto"/>
      </w:pPr>
      <w:r>
        <w:separator/>
      </w:r>
    </w:p>
  </w:footnote>
  <w:footnote w:type="continuationSeparator" w:id="0">
    <w:p w14:paraId="747B0B5B" w14:textId="77777777" w:rsidR="000F5698" w:rsidRDefault="000F5698"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4923"/>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120D"/>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77EC"/>
    <w:rsid w:val="001C18AA"/>
    <w:rsid w:val="001C5DC5"/>
    <w:rsid w:val="001E63AB"/>
    <w:rsid w:val="001E78B8"/>
    <w:rsid w:val="001F04A7"/>
    <w:rsid w:val="001F20AA"/>
    <w:rsid w:val="00201816"/>
    <w:rsid w:val="00204A02"/>
    <w:rsid w:val="00257EC0"/>
    <w:rsid w:val="00260451"/>
    <w:rsid w:val="002606CA"/>
    <w:rsid w:val="00263E0C"/>
    <w:rsid w:val="00267520"/>
    <w:rsid w:val="00271212"/>
    <w:rsid w:val="0028093D"/>
    <w:rsid w:val="00292003"/>
    <w:rsid w:val="00293729"/>
    <w:rsid w:val="002A3F66"/>
    <w:rsid w:val="002A6747"/>
    <w:rsid w:val="002B3067"/>
    <w:rsid w:val="002C2E21"/>
    <w:rsid w:val="002C6A9A"/>
    <w:rsid w:val="002D38C0"/>
    <w:rsid w:val="002D406E"/>
    <w:rsid w:val="002E1266"/>
    <w:rsid w:val="002E3954"/>
    <w:rsid w:val="002E49B4"/>
    <w:rsid w:val="002E5932"/>
    <w:rsid w:val="002E6667"/>
    <w:rsid w:val="002F73C7"/>
    <w:rsid w:val="00303D81"/>
    <w:rsid w:val="00350167"/>
    <w:rsid w:val="00352D35"/>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5092"/>
    <w:rsid w:val="00423206"/>
    <w:rsid w:val="00425577"/>
    <w:rsid w:val="004275E1"/>
    <w:rsid w:val="00430ADA"/>
    <w:rsid w:val="004313F1"/>
    <w:rsid w:val="00435349"/>
    <w:rsid w:val="00454ECF"/>
    <w:rsid w:val="004553CF"/>
    <w:rsid w:val="00475C7A"/>
    <w:rsid w:val="00482E5B"/>
    <w:rsid w:val="00486424"/>
    <w:rsid w:val="00495D9A"/>
    <w:rsid w:val="004A2246"/>
    <w:rsid w:val="004C568E"/>
    <w:rsid w:val="004D2707"/>
    <w:rsid w:val="004E0409"/>
    <w:rsid w:val="004E0BC1"/>
    <w:rsid w:val="004F1045"/>
    <w:rsid w:val="004F460D"/>
    <w:rsid w:val="004F53FA"/>
    <w:rsid w:val="004F6337"/>
    <w:rsid w:val="0051112B"/>
    <w:rsid w:val="00516B72"/>
    <w:rsid w:val="00521E38"/>
    <w:rsid w:val="0053235B"/>
    <w:rsid w:val="00536730"/>
    <w:rsid w:val="005468F4"/>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57ED"/>
    <w:rsid w:val="00600E89"/>
    <w:rsid w:val="00603129"/>
    <w:rsid w:val="00604E90"/>
    <w:rsid w:val="006054D7"/>
    <w:rsid w:val="00605C4B"/>
    <w:rsid w:val="006078D3"/>
    <w:rsid w:val="00616767"/>
    <w:rsid w:val="006262AC"/>
    <w:rsid w:val="00630FD8"/>
    <w:rsid w:val="006429D3"/>
    <w:rsid w:val="006451AB"/>
    <w:rsid w:val="00652862"/>
    <w:rsid w:val="00654C7D"/>
    <w:rsid w:val="00656DFA"/>
    <w:rsid w:val="006648CF"/>
    <w:rsid w:val="00670358"/>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130F1"/>
    <w:rsid w:val="0071685D"/>
    <w:rsid w:val="007172C4"/>
    <w:rsid w:val="007222C1"/>
    <w:rsid w:val="007302ED"/>
    <w:rsid w:val="00747DE3"/>
    <w:rsid w:val="00751F6D"/>
    <w:rsid w:val="00761D15"/>
    <w:rsid w:val="00761DF4"/>
    <w:rsid w:val="00762033"/>
    <w:rsid w:val="00764DFE"/>
    <w:rsid w:val="0076548C"/>
    <w:rsid w:val="00776290"/>
    <w:rsid w:val="00782748"/>
    <w:rsid w:val="0078765D"/>
    <w:rsid w:val="00787AF5"/>
    <w:rsid w:val="0079172A"/>
    <w:rsid w:val="007B1036"/>
    <w:rsid w:val="007B5EB3"/>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0F81"/>
    <w:rsid w:val="008A2117"/>
    <w:rsid w:val="008A2AD4"/>
    <w:rsid w:val="008A2C2C"/>
    <w:rsid w:val="008A2F94"/>
    <w:rsid w:val="008A44C8"/>
    <w:rsid w:val="008B6839"/>
    <w:rsid w:val="008C12A0"/>
    <w:rsid w:val="008C4583"/>
    <w:rsid w:val="008D1827"/>
    <w:rsid w:val="008D4CB0"/>
    <w:rsid w:val="008D4CBC"/>
    <w:rsid w:val="008E0588"/>
    <w:rsid w:val="008E163C"/>
    <w:rsid w:val="008E19E8"/>
    <w:rsid w:val="008E68E8"/>
    <w:rsid w:val="008F5A66"/>
    <w:rsid w:val="0090008B"/>
    <w:rsid w:val="00901254"/>
    <w:rsid w:val="00902232"/>
    <w:rsid w:val="00903300"/>
    <w:rsid w:val="00907C75"/>
    <w:rsid w:val="00911C18"/>
    <w:rsid w:val="00914B12"/>
    <w:rsid w:val="00917F48"/>
    <w:rsid w:val="009227CC"/>
    <w:rsid w:val="00922C4D"/>
    <w:rsid w:val="00925B1B"/>
    <w:rsid w:val="00930A4F"/>
    <w:rsid w:val="00930F81"/>
    <w:rsid w:val="009464F4"/>
    <w:rsid w:val="00962014"/>
    <w:rsid w:val="00963471"/>
    <w:rsid w:val="009718B3"/>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664C"/>
    <w:rsid w:val="00A5779C"/>
    <w:rsid w:val="00A57ABE"/>
    <w:rsid w:val="00A62558"/>
    <w:rsid w:val="00A653BE"/>
    <w:rsid w:val="00A70872"/>
    <w:rsid w:val="00A76981"/>
    <w:rsid w:val="00A95C91"/>
    <w:rsid w:val="00AB1644"/>
    <w:rsid w:val="00AC2DA1"/>
    <w:rsid w:val="00AC4AC2"/>
    <w:rsid w:val="00AE0F4E"/>
    <w:rsid w:val="00AE398F"/>
    <w:rsid w:val="00AF1946"/>
    <w:rsid w:val="00AF2444"/>
    <w:rsid w:val="00AF2780"/>
    <w:rsid w:val="00AF4364"/>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04A0"/>
    <w:rsid w:val="00B61E94"/>
    <w:rsid w:val="00B6223F"/>
    <w:rsid w:val="00B632DA"/>
    <w:rsid w:val="00B66168"/>
    <w:rsid w:val="00B72335"/>
    <w:rsid w:val="00B72AD7"/>
    <w:rsid w:val="00B758BD"/>
    <w:rsid w:val="00BA0907"/>
    <w:rsid w:val="00BA1429"/>
    <w:rsid w:val="00BA1A7B"/>
    <w:rsid w:val="00BB42A8"/>
    <w:rsid w:val="00BB4CD1"/>
    <w:rsid w:val="00BC0131"/>
    <w:rsid w:val="00BD421C"/>
    <w:rsid w:val="00BD4755"/>
    <w:rsid w:val="00BE118E"/>
    <w:rsid w:val="00BE5CEB"/>
    <w:rsid w:val="00BF51EB"/>
    <w:rsid w:val="00C00547"/>
    <w:rsid w:val="00C037D9"/>
    <w:rsid w:val="00C1398A"/>
    <w:rsid w:val="00C16CFD"/>
    <w:rsid w:val="00C20E21"/>
    <w:rsid w:val="00C23AFE"/>
    <w:rsid w:val="00C23B00"/>
    <w:rsid w:val="00C3755D"/>
    <w:rsid w:val="00C37D14"/>
    <w:rsid w:val="00C531E0"/>
    <w:rsid w:val="00C5485F"/>
    <w:rsid w:val="00C61D59"/>
    <w:rsid w:val="00C64577"/>
    <w:rsid w:val="00C71C4C"/>
    <w:rsid w:val="00C8454A"/>
    <w:rsid w:val="00C85AFB"/>
    <w:rsid w:val="00C86DFE"/>
    <w:rsid w:val="00C872CC"/>
    <w:rsid w:val="00C90908"/>
    <w:rsid w:val="00CA0752"/>
    <w:rsid w:val="00CA677B"/>
    <w:rsid w:val="00CB5079"/>
    <w:rsid w:val="00CC1A6A"/>
    <w:rsid w:val="00CC5736"/>
    <w:rsid w:val="00CC58F7"/>
    <w:rsid w:val="00CD6B15"/>
    <w:rsid w:val="00CE636C"/>
    <w:rsid w:val="00D01B46"/>
    <w:rsid w:val="00D01DB3"/>
    <w:rsid w:val="00D178A8"/>
    <w:rsid w:val="00D20384"/>
    <w:rsid w:val="00D25E8B"/>
    <w:rsid w:val="00D31E85"/>
    <w:rsid w:val="00D40C52"/>
    <w:rsid w:val="00D44656"/>
    <w:rsid w:val="00D52641"/>
    <w:rsid w:val="00D537E2"/>
    <w:rsid w:val="00D55949"/>
    <w:rsid w:val="00D76393"/>
    <w:rsid w:val="00D84059"/>
    <w:rsid w:val="00D90B2E"/>
    <w:rsid w:val="00DA5111"/>
    <w:rsid w:val="00DC1C34"/>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4F5"/>
    <w:rsid w:val="00E669D8"/>
    <w:rsid w:val="00E75585"/>
    <w:rsid w:val="00E763FD"/>
    <w:rsid w:val="00E80908"/>
    <w:rsid w:val="00E83857"/>
    <w:rsid w:val="00E8529E"/>
    <w:rsid w:val="00E9200C"/>
    <w:rsid w:val="00E9432A"/>
    <w:rsid w:val="00E9527D"/>
    <w:rsid w:val="00EC1D34"/>
    <w:rsid w:val="00EC501B"/>
    <w:rsid w:val="00EE0C51"/>
    <w:rsid w:val="00EE264A"/>
    <w:rsid w:val="00EE330A"/>
    <w:rsid w:val="00EE3323"/>
    <w:rsid w:val="00EF2126"/>
    <w:rsid w:val="00F04CCE"/>
    <w:rsid w:val="00F073D5"/>
    <w:rsid w:val="00F20421"/>
    <w:rsid w:val="00F27E27"/>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E55BA"/>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A4A429B"/>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2CB8B31"/>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2.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E89F94C0-1EE1-4C95-9718-32B9256A7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88DAE-0605-408E-8DAA-48671E25A3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Pages>
  <Words>3164</Words>
  <Characters>18357</Characters>
  <Application>Microsoft Office Word</Application>
  <DocSecurity>0</DocSecurity>
  <Lines>152</Lines>
  <Paragraphs>42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Indrek Sihver</cp:lastModifiedBy>
  <cp:revision>8</cp:revision>
  <dcterms:created xsi:type="dcterms:W3CDTF">2021-11-12T13:34:00Z</dcterms:created>
  <dcterms:modified xsi:type="dcterms:W3CDTF">2022-02-21T14:05:00Z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